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16D41" w14:textId="748659E2" w:rsidR="00437693" w:rsidRDefault="009C210D" w:rsidP="00D6146E">
      <w:pPr>
        <w:numPr>
          <w:ilvl w:val="0"/>
          <w:numId w:val="1"/>
        </w:numPr>
        <w:spacing w:before="240"/>
        <w:jc w:val="both"/>
        <w:rPr>
          <w:rFonts w:ascii="Arial" w:hAnsi="Arial" w:cs="Arial"/>
          <w:bCs/>
          <w:spacing w:val="-3"/>
          <w:sz w:val="22"/>
          <w:szCs w:val="22"/>
        </w:rPr>
      </w:pPr>
      <w:r>
        <w:rPr>
          <w:rFonts w:ascii="Arial" w:hAnsi="Arial" w:cs="Arial"/>
          <w:bCs/>
          <w:spacing w:val="-3"/>
          <w:sz w:val="22"/>
          <w:szCs w:val="22"/>
        </w:rPr>
        <w:t>The child and family reforms are at the half way point of a 10 year reform program to implement t</w:t>
      </w:r>
      <w:r w:rsidR="00D6146E" w:rsidRPr="00D6146E">
        <w:rPr>
          <w:rFonts w:ascii="Arial" w:hAnsi="Arial" w:cs="Arial"/>
          <w:bCs/>
          <w:spacing w:val="-3"/>
          <w:sz w:val="22"/>
          <w:szCs w:val="22"/>
        </w:rPr>
        <w:t xml:space="preserve">he </w:t>
      </w:r>
      <w:r>
        <w:rPr>
          <w:rFonts w:ascii="Arial" w:hAnsi="Arial" w:cs="Arial"/>
          <w:bCs/>
          <w:spacing w:val="-3"/>
          <w:sz w:val="22"/>
          <w:szCs w:val="22"/>
        </w:rPr>
        <w:t xml:space="preserve">121 recommendations from the </w:t>
      </w:r>
      <w:r w:rsidR="00D6146E" w:rsidRPr="00D6146E">
        <w:rPr>
          <w:rFonts w:ascii="Arial" w:hAnsi="Arial" w:cs="Arial"/>
          <w:bCs/>
          <w:spacing w:val="-3"/>
          <w:sz w:val="22"/>
          <w:szCs w:val="22"/>
        </w:rPr>
        <w:t xml:space="preserve">2013 Queensland Child Protection Commission of Inquiry report, </w:t>
      </w:r>
      <w:r w:rsidR="00D6146E" w:rsidRPr="00D6146E">
        <w:rPr>
          <w:rFonts w:ascii="Arial" w:hAnsi="Arial" w:cs="Arial"/>
          <w:bCs/>
          <w:i/>
          <w:spacing w:val="-3"/>
          <w:sz w:val="22"/>
          <w:szCs w:val="22"/>
        </w:rPr>
        <w:t>Taking Responsibility: A Roadmap for Queensland Child Protection</w:t>
      </w:r>
      <w:r w:rsidR="00437693">
        <w:rPr>
          <w:rFonts w:ascii="Arial" w:hAnsi="Arial" w:cs="Arial"/>
          <w:bCs/>
          <w:i/>
          <w:spacing w:val="-3"/>
          <w:sz w:val="22"/>
          <w:szCs w:val="22"/>
        </w:rPr>
        <w:t>.</w:t>
      </w:r>
      <w:r w:rsidR="002D5939">
        <w:rPr>
          <w:rFonts w:ascii="Arial" w:hAnsi="Arial" w:cs="Arial"/>
          <w:bCs/>
          <w:spacing w:val="-3"/>
          <w:sz w:val="22"/>
          <w:szCs w:val="22"/>
        </w:rPr>
        <w:t xml:space="preserve"> </w:t>
      </w:r>
      <w:r w:rsidR="002D5939" w:rsidRPr="002D5939">
        <w:rPr>
          <w:rFonts w:ascii="Arial" w:hAnsi="Arial" w:cs="Arial"/>
          <w:bCs/>
          <w:spacing w:val="-3"/>
          <w:sz w:val="22"/>
          <w:szCs w:val="22"/>
        </w:rPr>
        <w:t xml:space="preserve">As at 30 June 2019, </w:t>
      </w:r>
      <w:r w:rsidR="006C0D09">
        <w:rPr>
          <w:rFonts w:ascii="Arial" w:hAnsi="Arial" w:cs="Arial"/>
          <w:bCs/>
          <w:spacing w:val="-3"/>
          <w:sz w:val="22"/>
          <w:szCs w:val="22"/>
        </w:rPr>
        <w:t>107</w:t>
      </w:r>
      <w:r w:rsidR="002D5939" w:rsidRPr="002D5939">
        <w:rPr>
          <w:rFonts w:ascii="Arial" w:hAnsi="Arial" w:cs="Arial"/>
          <w:bCs/>
          <w:spacing w:val="-3"/>
          <w:sz w:val="22"/>
          <w:szCs w:val="22"/>
        </w:rPr>
        <w:t xml:space="preserve"> of the 121 Inquiry recommendations had been delivered and the remaining </w:t>
      </w:r>
      <w:r w:rsidR="006C0D09">
        <w:rPr>
          <w:rFonts w:ascii="Arial" w:hAnsi="Arial" w:cs="Arial"/>
          <w:bCs/>
          <w:spacing w:val="-3"/>
          <w:sz w:val="22"/>
          <w:szCs w:val="22"/>
        </w:rPr>
        <w:t>14</w:t>
      </w:r>
      <w:r w:rsidR="002D5939" w:rsidRPr="002D5939">
        <w:rPr>
          <w:rFonts w:ascii="Arial" w:hAnsi="Arial" w:cs="Arial"/>
          <w:bCs/>
          <w:spacing w:val="-3"/>
          <w:sz w:val="22"/>
          <w:szCs w:val="22"/>
        </w:rPr>
        <w:t xml:space="preserve"> were underway.</w:t>
      </w:r>
    </w:p>
    <w:p w14:paraId="2CD41ABC" w14:textId="3B20BC75" w:rsidR="002D5939" w:rsidRPr="00C046DC" w:rsidRDefault="00C046DC" w:rsidP="00C046DC">
      <w:pPr>
        <w:numPr>
          <w:ilvl w:val="0"/>
          <w:numId w:val="1"/>
        </w:numPr>
        <w:spacing w:before="240"/>
        <w:jc w:val="both"/>
        <w:rPr>
          <w:rFonts w:ascii="Arial" w:hAnsi="Arial" w:cs="Arial"/>
          <w:bCs/>
          <w:spacing w:val="-3"/>
          <w:sz w:val="22"/>
          <w:szCs w:val="22"/>
        </w:rPr>
      </w:pPr>
      <w:r w:rsidRPr="00C046DC">
        <w:rPr>
          <w:rFonts w:ascii="Arial" w:hAnsi="Arial" w:cs="Arial"/>
          <w:bCs/>
          <w:spacing w:val="-3"/>
          <w:sz w:val="22"/>
          <w:szCs w:val="22"/>
        </w:rPr>
        <w:t xml:space="preserve">The past five years has been about designing and building a responsive and flexible family support and child protection system that provides the right services at the right time to help families, children and young people </w:t>
      </w:r>
      <w:r w:rsidRPr="00C97E14">
        <w:rPr>
          <w:rFonts w:ascii="Arial" w:hAnsi="Arial" w:cs="Arial"/>
          <w:bCs/>
          <w:spacing w:val="-3"/>
          <w:sz w:val="22"/>
          <w:szCs w:val="22"/>
        </w:rPr>
        <w:t>when they need support.</w:t>
      </w:r>
    </w:p>
    <w:p w14:paraId="6AF911E1" w14:textId="77777777" w:rsidR="002A0C1B" w:rsidRPr="00437693" w:rsidRDefault="002A0C1B" w:rsidP="00D6146E">
      <w:pPr>
        <w:numPr>
          <w:ilvl w:val="0"/>
          <w:numId w:val="1"/>
        </w:numPr>
        <w:spacing w:before="240"/>
        <w:jc w:val="both"/>
        <w:rPr>
          <w:rFonts w:ascii="Arial" w:hAnsi="Arial" w:cs="Arial"/>
          <w:bCs/>
          <w:spacing w:val="-3"/>
          <w:sz w:val="22"/>
          <w:szCs w:val="22"/>
        </w:rPr>
      </w:pPr>
      <w:r>
        <w:rPr>
          <w:rFonts w:ascii="Arial" w:hAnsi="Arial" w:cs="Arial"/>
          <w:bCs/>
          <w:spacing w:val="-3"/>
          <w:sz w:val="22"/>
          <w:szCs w:val="22"/>
        </w:rPr>
        <w:t>The Queensland Government, in consultation with stakeholders, has developed a five year strategy for the final stage of the reform program.</w:t>
      </w:r>
    </w:p>
    <w:p w14:paraId="702FD893" w14:textId="77777777" w:rsidR="002A0C1B" w:rsidRPr="002A0C1B" w:rsidRDefault="00437693" w:rsidP="002A0C1B">
      <w:pPr>
        <w:numPr>
          <w:ilvl w:val="0"/>
          <w:numId w:val="1"/>
        </w:numPr>
        <w:spacing w:before="240"/>
        <w:jc w:val="both"/>
        <w:rPr>
          <w:rFonts w:ascii="Arial" w:hAnsi="Arial" w:cs="Arial"/>
          <w:bCs/>
          <w:spacing w:val="-3"/>
          <w:sz w:val="22"/>
          <w:szCs w:val="22"/>
        </w:rPr>
      </w:pPr>
      <w:r w:rsidRPr="00437693">
        <w:rPr>
          <w:rFonts w:ascii="Arial" w:hAnsi="Arial" w:cs="Arial"/>
          <w:bCs/>
          <w:spacing w:val="-3"/>
          <w:sz w:val="22"/>
          <w:szCs w:val="22"/>
        </w:rPr>
        <w:t xml:space="preserve">The </w:t>
      </w:r>
      <w:r w:rsidR="002A0C1B">
        <w:rPr>
          <w:rFonts w:ascii="Arial" w:hAnsi="Arial" w:cs="Arial"/>
          <w:bCs/>
          <w:spacing w:val="-3"/>
          <w:sz w:val="22"/>
          <w:szCs w:val="22"/>
        </w:rPr>
        <w:t>strategy</w:t>
      </w:r>
      <w:r>
        <w:rPr>
          <w:rFonts w:ascii="Arial" w:hAnsi="Arial" w:cs="Arial"/>
          <w:bCs/>
          <w:spacing w:val="-3"/>
          <w:sz w:val="22"/>
          <w:szCs w:val="22"/>
        </w:rPr>
        <w:t xml:space="preserve"> builds on the Queensland Government approved strategic direction of July 2018 for the reform program</w:t>
      </w:r>
      <w:r w:rsidR="002A0C1B">
        <w:rPr>
          <w:rFonts w:ascii="Arial" w:hAnsi="Arial" w:cs="Arial"/>
          <w:bCs/>
          <w:spacing w:val="-3"/>
          <w:sz w:val="22"/>
          <w:szCs w:val="22"/>
        </w:rPr>
        <w:t xml:space="preserve"> and includes the following p</w:t>
      </w:r>
      <w:r w:rsidRPr="002A0C1B">
        <w:rPr>
          <w:rFonts w:ascii="Arial" w:hAnsi="Arial" w:cs="Arial"/>
          <w:bCs/>
          <w:spacing w:val="-3"/>
          <w:sz w:val="22"/>
          <w:szCs w:val="22"/>
        </w:rPr>
        <w:t>riorities</w:t>
      </w:r>
      <w:r w:rsidR="002A0C1B" w:rsidRPr="002A0C1B">
        <w:rPr>
          <w:rFonts w:ascii="Arial" w:hAnsi="Arial" w:cs="Arial"/>
          <w:bCs/>
          <w:spacing w:val="-3"/>
          <w:sz w:val="22"/>
          <w:szCs w:val="22"/>
        </w:rPr>
        <w:t>:</w:t>
      </w:r>
    </w:p>
    <w:p w14:paraId="769478B5" w14:textId="77777777" w:rsidR="00437693" w:rsidRPr="00CD016E" w:rsidRDefault="00437693" w:rsidP="00437693">
      <w:pPr>
        <w:numPr>
          <w:ilvl w:val="0"/>
          <w:numId w:val="27"/>
        </w:numPr>
        <w:spacing w:before="120"/>
        <w:jc w:val="both"/>
        <w:rPr>
          <w:rFonts w:ascii="Arial" w:hAnsi="Arial" w:cs="Arial"/>
          <w:bCs/>
          <w:spacing w:val="-3"/>
          <w:sz w:val="22"/>
          <w:szCs w:val="22"/>
        </w:rPr>
      </w:pPr>
      <w:r w:rsidRPr="00CD016E">
        <w:rPr>
          <w:rFonts w:ascii="Arial" w:hAnsi="Arial" w:cs="Arial"/>
          <w:bCs/>
          <w:spacing w:val="-3"/>
          <w:sz w:val="22"/>
          <w:szCs w:val="22"/>
        </w:rPr>
        <w:t>further strengthening the family support system;</w:t>
      </w:r>
    </w:p>
    <w:p w14:paraId="38E7BAF4" w14:textId="77777777" w:rsidR="00437693" w:rsidRPr="00CD016E" w:rsidRDefault="00437693" w:rsidP="00437693">
      <w:pPr>
        <w:numPr>
          <w:ilvl w:val="0"/>
          <w:numId w:val="27"/>
        </w:numPr>
        <w:spacing w:before="120"/>
        <w:jc w:val="both"/>
        <w:rPr>
          <w:rFonts w:ascii="Arial" w:hAnsi="Arial" w:cs="Arial"/>
          <w:bCs/>
          <w:spacing w:val="-3"/>
          <w:sz w:val="22"/>
          <w:szCs w:val="22"/>
        </w:rPr>
      </w:pPr>
      <w:r w:rsidRPr="00CD016E">
        <w:rPr>
          <w:rFonts w:ascii="Arial" w:hAnsi="Arial" w:cs="Arial"/>
          <w:bCs/>
          <w:spacing w:val="-3"/>
          <w:sz w:val="22"/>
          <w:szCs w:val="22"/>
        </w:rPr>
        <w:t>strengthening engagement with young people, carers and families;</w:t>
      </w:r>
    </w:p>
    <w:p w14:paraId="2CFBFE94" w14:textId="77777777" w:rsidR="00437693" w:rsidRPr="00CD016E" w:rsidRDefault="00437693" w:rsidP="00437693">
      <w:pPr>
        <w:numPr>
          <w:ilvl w:val="0"/>
          <w:numId w:val="27"/>
        </w:numPr>
        <w:spacing w:before="120"/>
        <w:jc w:val="both"/>
        <w:rPr>
          <w:rFonts w:ascii="Arial" w:hAnsi="Arial" w:cs="Arial"/>
          <w:bCs/>
          <w:spacing w:val="-3"/>
          <w:sz w:val="22"/>
          <w:szCs w:val="22"/>
        </w:rPr>
      </w:pPr>
      <w:r w:rsidRPr="00CD016E">
        <w:rPr>
          <w:rFonts w:ascii="Arial" w:hAnsi="Arial" w:cs="Arial"/>
          <w:bCs/>
          <w:spacing w:val="-3"/>
          <w:sz w:val="22"/>
          <w:szCs w:val="22"/>
        </w:rPr>
        <w:t>strengthening links across the health, education, training, housing, disability, justice and community safety, and the family support and child protection system;</w:t>
      </w:r>
    </w:p>
    <w:p w14:paraId="5A6248BC" w14:textId="77777777" w:rsidR="00437693" w:rsidRDefault="00437693" w:rsidP="00437693">
      <w:pPr>
        <w:numPr>
          <w:ilvl w:val="0"/>
          <w:numId w:val="27"/>
        </w:numPr>
        <w:spacing w:before="120"/>
        <w:jc w:val="both"/>
        <w:rPr>
          <w:rFonts w:ascii="Arial" w:hAnsi="Arial" w:cs="Arial"/>
          <w:bCs/>
          <w:spacing w:val="-3"/>
          <w:sz w:val="22"/>
          <w:szCs w:val="22"/>
        </w:rPr>
      </w:pPr>
      <w:r w:rsidRPr="00CD016E">
        <w:rPr>
          <w:rFonts w:ascii="Arial" w:hAnsi="Arial" w:cs="Arial"/>
          <w:bCs/>
          <w:spacing w:val="-3"/>
          <w:sz w:val="22"/>
          <w:szCs w:val="22"/>
        </w:rPr>
        <w:t>continuing to address the over-representation of Aboriginal and Torres Strait Islander children and families experiencing vulnerability in the family support and child protection system</w:t>
      </w:r>
    </w:p>
    <w:p w14:paraId="078D2D64" w14:textId="77777777" w:rsidR="002A0C1B" w:rsidRPr="002A0C1B" w:rsidRDefault="002A0C1B" w:rsidP="005C23CC">
      <w:pPr>
        <w:keepLines/>
        <w:numPr>
          <w:ilvl w:val="0"/>
          <w:numId w:val="1"/>
        </w:numPr>
        <w:tabs>
          <w:tab w:val="clear" w:pos="360"/>
          <w:tab w:val="num" w:pos="426"/>
        </w:tabs>
        <w:spacing w:before="240"/>
        <w:ind w:left="426" w:hanging="426"/>
        <w:jc w:val="both"/>
        <w:rPr>
          <w:rFonts w:ascii="Arial" w:hAnsi="Arial" w:cs="Arial"/>
          <w:sz w:val="22"/>
          <w:szCs w:val="22"/>
        </w:rPr>
      </w:pPr>
      <w:r>
        <w:rPr>
          <w:rFonts w:ascii="Arial" w:hAnsi="Arial" w:cs="Arial"/>
          <w:sz w:val="22"/>
          <w:szCs w:val="22"/>
        </w:rPr>
        <w:t xml:space="preserve">To support whole-of-system progress against reform objectives, </w:t>
      </w:r>
      <w:r w:rsidR="006F3727">
        <w:rPr>
          <w:rFonts w:ascii="Arial" w:hAnsi="Arial" w:cs="Arial"/>
          <w:sz w:val="22"/>
          <w:szCs w:val="22"/>
        </w:rPr>
        <w:t xml:space="preserve">the </w:t>
      </w:r>
      <w:r>
        <w:rPr>
          <w:rFonts w:ascii="Arial" w:hAnsi="Arial" w:cs="Arial"/>
          <w:sz w:val="22"/>
          <w:szCs w:val="22"/>
        </w:rPr>
        <w:t xml:space="preserve">performance monitoring and reporting framework is being </w:t>
      </w:r>
      <w:r w:rsidR="006F3727">
        <w:rPr>
          <w:rFonts w:ascii="Arial" w:hAnsi="Arial" w:cs="Arial"/>
          <w:sz w:val="22"/>
          <w:szCs w:val="22"/>
        </w:rPr>
        <w:t>revised</w:t>
      </w:r>
      <w:r>
        <w:rPr>
          <w:rFonts w:ascii="Arial" w:hAnsi="Arial" w:cs="Arial"/>
          <w:sz w:val="22"/>
          <w:szCs w:val="22"/>
        </w:rPr>
        <w:t xml:space="preserve"> by the Department of Child Safety, Youth and Women (DCSYW) </w:t>
      </w:r>
      <w:r w:rsidR="006F3727">
        <w:rPr>
          <w:rFonts w:ascii="Arial" w:hAnsi="Arial" w:cs="Arial"/>
          <w:sz w:val="22"/>
          <w:szCs w:val="22"/>
        </w:rPr>
        <w:t>as well as</w:t>
      </w:r>
      <w:r w:rsidRPr="002A0C1B">
        <w:rPr>
          <w:rFonts w:ascii="Arial" w:hAnsi="Arial" w:cs="Arial"/>
          <w:bCs/>
          <w:spacing w:val="-3"/>
          <w:sz w:val="22"/>
          <w:szCs w:val="22"/>
        </w:rPr>
        <w:t xml:space="preserve"> the Child Safety Practice Manual to ensure practice requirements are contemporary and aligned with the intent of the reforms.</w:t>
      </w:r>
    </w:p>
    <w:p w14:paraId="4E1307AE" w14:textId="188F81CF" w:rsidR="00437693" w:rsidRDefault="00201067" w:rsidP="005C23CC">
      <w:pPr>
        <w:keepLines/>
        <w:numPr>
          <w:ilvl w:val="0"/>
          <w:numId w:val="1"/>
        </w:numPr>
        <w:tabs>
          <w:tab w:val="clear" w:pos="360"/>
        </w:tabs>
        <w:spacing w:before="240"/>
        <w:ind w:left="426" w:hanging="426"/>
        <w:jc w:val="both"/>
        <w:rPr>
          <w:rFonts w:ascii="Arial" w:hAnsi="Arial" w:cs="Arial"/>
          <w:sz w:val="22"/>
          <w:szCs w:val="22"/>
        </w:rPr>
      </w:pPr>
      <w:bookmarkStart w:id="0" w:name="Text6"/>
      <w:r w:rsidRPr="00DF4D9C">
        <w:rPr>
          <w:rFonts w:ascii="Arial" w:hAnsi="Arial" w:cs="Arial"/>
          <w:sz w:val="22"/>
          <w:szCs w:val="22"/>
          <w:u w:val="single"/>
        </w:rPr>
        <w:t>Cabinet noted</w:t>
      </w:r>
      <w:r w:rsidRPr="00DF4D9C">
        <w:rPr>
          <w:rFonts w:ascii="Arial" w:hAnsi="Arial" w:cs="Arial"/>
          <w:sz w:val="22"/>
          <w:szCs w:val="22"/>
        </w:rPr>
        <w:t xml:space="preserve"> </w:t>
      </w:r>
      <w:r w:rsidR="00437693">
        <w:rPr>
          <w:rFonts w:ascii="Arial" w:hAnsi="Arial" w:cs="Arial"/>
          <w:sz w:val="22"/>
          <w:szCs w:val="22"/>
        </w:rPr>
        <w:t xml:space="preserve">work being undertaken by </w:t>
      </w:r>
      <w:r w:rsidR="002A0C1B">
        <w:rPr>
          <w:rFonts w:ascii="Arial" w:hAnsi="Arial" w:cs="Arial"/>
          <w:sz w:val="22"/>
          <w:szCs w:val="22"/>
        </w:rPr>
        <w:t>DCSYW</w:t>
      </w:r>
      <w:r w:rsidR="00437693">
        <w:rPr>
          <w:rFonts w:ascii="Arial" w:hAnsi="Arial" w:cs="Arial"/>
          <w:sz w:val="22"/>
          <w:szCs w:val="22"/>
        </w:rPr>
        <w:t xml:space="preserve"> to review the Child Safety Practice Manual and revise the performance monitoring and reporting framework for the family support and child protection system and that the final performance monitoring and reporting framework </w:t>
      </w:r>
      <w:r w:rsidR="007877F9">
        <w:rPr>
          <w:rFonts w:ascii="Arial" w:hAnsi="Arial" w:cs="Arial"/>
          <w:sz w:val="22"/>
          <w:szCs w:val="22"/>
        </w:rPr>
        <w:t xml:space="preserve">would </w:t>
      </w:r>
      <w:r w:rsidR="00437693">
        <w:rPr>
          <w:rFonts w:ascii="Arial" w:hAnsi="Arial" w:cs="Arial"/>
          <w:sz w:val="22"/>
          <w:szCs w:val="22"/>
        </w:rPr>
        <w:t>be approved by the Minister for Child Safety, Youth and Women in consultation with the Premier and Minister for Trade</w:t>
      </w:r>
      <w:r w:rsidR="00336EB6">
        <w:rPr>
          <w:rFonts w:ascii="Arial" w:hAnsi="Arial" w:cs="Arial"/>
          <w:sz w:val="22"/>
          <w:szCs w:val="22"/>
        </w:rPr>
        <w:t>.</w:t>
      </w:r>
    </w:p>
    <w:p w14:paraId="4B1A7A73" w14:textId="7B288328" w:rsidR="00201067" w:rsidRPr="00201067" w:rsidRDefault="00201067" w:rsidP="005C23CC">
      <w:pPr>
        <w:keepLines/>
        <w:numPr>
          <w:ilvl w:val="0"/>
          <w:numId w:val="1"/>
        </w:numPr>
        <w:tabs>
          <w:tab w:val="clear" w:pos="360"/>
          <w:tab w:val="num" w:pos="426"/>
        </w:tabs>
        <w:spacing w:before="240"/>
        <w:ind w:left="426" w:hanging="426"/>
        <w:jc w:val="both"/>
        <w:rPr>
          <w:rFonts w:ascii="Arial" w:hAnsi="Arial" w:cs="Arial"/>
          <w:sz w:val="22"/>
          <w:szCs w:val="22"/>
        </w:rPr>
      </w:pPr>
      <w:r w:rsidRPr="00DF4D9C">
        <w:rPr>
          <w:rFonts w:ascii="Arial" w:hAnsi="Arial" w:cs="Arial"/>
          <w:sz w:val="22"/>
          <w:szCs w:val="22"/>
          <w:u w:val="single"/>
        </w:rPr>
        <w:t xml:space="preserve">Cabinet </w:t>
      </w:r>
      <w:r w:rsidR="00437693">
        <w:rPr>
          <w:rFonts w:ascii="Arial" w:hAnsi="Arial" w:cs="Arial"/>
          <w:sz w:val="22"/>
          <w:szCs w:val="22"/>
          <w:u w:val="single"/>
        </w:rPr>
        <w:t>approved</w:t>
      </w:r>
      <w:r w:rsidRPr="00DF4D9C">
        <w:rPr>
          <w:rFonts w:ascii="Arial" w:hAnsi="Arial" w:cs="Arial"/>
          <w:sz w:val="22"/>
          <w:szCs w:val="22"/>
        </w:rPr>
        <w:t xml:space="preserve"> </w:t>
      </w:r>
      <w:r w:rsidR="002D5939">
        <w:rPr>
          <w:rFonts w:ascii="Arial" w:hAnsi="Arial" w:cs="Arial"/>
          <w:sz w:val="22"/>
          <w:szCs w:val="22"/>
        </w:rPr>
        <w:t>the public release</w:t>
      </w:r>
      <w:r w:rsidR="002D5939" w:rsidRPr="00DF4D9C">
        <w:rPr>
          <w:rFonts w:ascii="Arial" w:hAnsi="Arial" w:cs="Arial"/>
          <w:sz w:val="22"/>
          <w:szCs w:val="22"/>
        </w:rPr>
        <w:t xml:space="preserve"> </w:t>
      </w:r>
      <w:r w:rsidRPr="00DF4D9C">
        <w:rPr>
          <w:rFonts w:ascii="Arial" w:hAnsi="Arial" w:cs="Arial"/>
          <w:sz w:val="22"/>
          <w:szCs w:val="22"/>
        </w:rPr>
        <w:t xml:space="preserve">of </w:t>
      </w:r>
      <w:r w:rsidRPr="00087BAF">
        <w:rPr>
          <w:rFonts w:ascii="Arial" w:hAnsi="Arial" w:cs="Arial"/>
          <w:i/>
          <w:sz w:val="22"/>
          <w:szCs w:val="22"/>
        </w:rPr>
        <w:t>Supporting Families Changing Futures</w:t>
      </w:r>
      <w:r>
        <w:rPr>
          <w:rFonts w:ascii="Arial" w:hAnsi="Arial" w:cs="Arial"/>
          <w:i/>
          <w:sz w:val="22"/>
          <w:szCs w:val="22"/>
        </w:rPr>
        <w:t xml:space="preserve"> 2019-23 – The Queensland Government’s plan for helping </w:t>
      </w:r>
      <w:r w:rsidR="00437693">
        <w:rPr>
          <w:rFonts w:ascii="Arial" w:hAnsi="Arial" w:cs="Arial"/>
          <w:i/>
          <w:sz w:val="22"/>
          <w:szCs w:val="22"/>
        </w:rPr>
        <w:t>Queensland children, y</w:t>
      </w:r>
      <w:r>
        <w:rPr>
          <w:rFonts w:ascii="Arial" w:hAnsi="Arial" w:cs="Arial"/>
          <w:i/>
          <w:sz w:val="22"/>
          <w:szCs w:val="22"/>
        </w:rPr>
        <w:t>oung people, parents and families experiencing vulnerability</w:t>
      </w:r>
      <w:r w:rsidR="005C23CC">
        <w:rPr>
          <w:rFonts w:ascii="Arial" w:hAnsi="Arial" w:cs="Arial"/>
          <w:sz w:val="22"/>
          <w:szCs w:val="22"/>
        </w:rPr>
        <w:t>.</w:t>
      </w:r>
    </w:p>
    <w:bookmarkEnd w:id="0"/>
    <w:p w14:paraId="51D85841" w14:textId="77777777" w:rsidR="00201067" w:rsidRPr="00D679C0" w:rsidRDefault="00201067" w:rsidP="005C23CC">
      <w:pPr>
        <w:keepNext/>
        <w:numPr>
          <w:ilvl w:val="0"/>
          <w:numId w:val="1"/>
        </w:numPr>
        <w:spacing w:before="360"/>
        <w:ind w:left="357" w:hanging="357"/>
        <w:jc w:val="both"/>
        <w:rPr>
          <w:rFonts w:ascii="Arial" w:hAnsi="Arial" w:cs="Arial"/>
          <w:sz w:val="22"/>
          <w:szCs w:val="22"/>
        </w:rPr>
      </w:pPr>
      <w:r w:rsidRPr="00DF4D9C">
        <w:rPr>
          <w:rFonts w:ascii="Arial" w:hAnsi="Arial" w:cs="Arial"/>
          <w:i/>
          <w:sz w:val="22"/>
          <w:szCs w:val="22"/>
          <w:u w:val="single"/>
        </w:rPr>
        <w:t>Attachmen</w:t>
      </w:r>
      <w:r>
        <w:rPr>
          <w:rFonts w:ascii="Arial" w:hAnsi="Arial" w:cs="Arial"/>
          <w:i/>
          <w:sz w:val="22"/>
          <w:szCs w:val="22"/>
          <w:u w:val="single"/>
        </w:rPr>
        <w:t>ts</w:t>
      </w:r>
    </w:p>
    <w:p w14:paraId="73BEA494" w14:textId="26475B81" w:rsidR="001B21AE" w:rsidRPr="00201067" w:rsidRDefault="00993CA3" w:rsidP="00201067">
      <w:pPr>
        <w:numPr>
          <w:ilvl w:val="0"/>
          <w:numId w:val="26"/>
        </w:numPr>
        <w:spacing w:before="120"/>
        <w:jc w:val="both"/>
        <w:rPr>
          <w:rFonts w:ascii="Arial" w:hAnsi="Arial" w:cs="Arial"/>
          <w:sz w:val="22"/>
          <w:szCs w:val="22"/>
        </w:rPr>
      </w:pPr>
      <w:hyperlink r:id="rId11" w:history="1">
        <w:r w:rsidR="00201067" w:rsidRPr="00E518E6">
          <w:rPr>
            <w:rStyle w:val="Hyperlink"/>
            <w:rFonts w:ascii="Arial" w:hAnsi="Arial" w:cs="Arial"/>
            <w:i/>
            <w:sz w:val="22"/>
            <w:szCs w:val="22"/>
          </w:rPr>
          <w:t>Supporting Families Changing Futures 2019-23 – The Queensland Government’s plan for helping Queensland children, young people, parents and families experiencing vulnerability</w:t>
        </w:r>
      </w:hyperlink>
    </w:p>
    <w:sectPr w:rsidR="001B21AE" w:rsidRPr="00201067" w:rsidSect="00C30C5D">
      <w:headerReference w:type="default" r:id="rId1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F056F" w14:textId="77777777" w:rsidR="00E518E6" w:rsidRDefault="00E518E6" w:rsidP="00D6589B">
      <w:r>
        <w:separator/>
      </w:r>
    </w:p>
  </w:endnote>
  <w:endnote w:type="continuationSeparator" w:id="0">
    <w:p w14:paraId="1DA5E735" w14:textId="77777777" w:rsidR="00E518E6" w:rsidRDefault="00E518E6" w:rsidP="00D6589B">
      <w:r>
        <w:continuationSeparator/>
      </w:r>
    </w:p>
  </w:endnote>
  <w:endnote w:type="continuationNotice" w:id="1">
    <w:p w14:paraId="1D52302B" w14:textId="77777777" w:rsidR="00E518E6" w:rsidRDefault="00E518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C09F4" w14:textId="77777777" w:rsidR="00E518E6" w:rsidRDefault="00E518E6" w:rsidP="00D6589B">
      <w:r>
        <w:separator/>
      </w:r>
    </w:p>
  </w:footnote>
  <w:footnote w:type="continuationSeparator" w:id="0">
    <w:p w14:paraId="059F30E8" w14:textId="77777777" w:rsidR="00E518E6" w:rsidRDefault="00E518E6" w:rsidP="00D6589B">
      <w:r>
        <w:continuationSeparator/>
      </w:r>
    </w:p>
  </w:footnote>
  <w:footnote w:type="continuationNotice" w:id="1">
    <w:p w14:paraId="47A9ED35" w14:textId="77777777" w:rsidR="00E518E6" w:rsidRDefault="00E518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E137A" w14:textId="77777777" w:rsidR="00E518E6" w:rsidRPr="00937A4A" w:rsidRDefault="00E518E6"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49DDE1E6" w14:textId="77777777" w:rsidR="00E518E6" w:rsidRPr="00937A4A" w:rsidRDefault="00E518E6"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602FFF55" w14:textId="77777777" w:rsidR="00E518E6" w:rsidRPr="00937A4A" w:rsidRDefault="00E518E6"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July 2019</w:t>
    </w:r>
  </w:p>
  <w:p w14:paraId="6449BB1A" w14:textId="77777777" w:rsidR="00E518E6" w:rsidRPr="00951F94" w:rsidRDefault="00E518E6" w:rsidP="00A91D1E">
    <w:pPr>
      <w:keepNext/>
      <w:keepLines/>
      <w:spacing w:before="120"/>
      <w:rPr>
        <w:rFonts w:ascii="Arial" w:hAnsi="Arial"/>
        <w:b/>
        <w:i/>
        <w:sz w:val="22"/>
        <w:u w:val="single"/>
      </w:rPr>
    </w:pPr>
    <w:r w:rsidRPr="00951F94">
      <w:rPr>
        <w:rFonts w:ascii="Arial" w:hAnsi="Arial"/>
        <w:b/>
        <w:i/>
        <w:sz w:val="22"/>
        <w:u w:val="single"/>
      </w:rPr>
      <w:t>Supporting Families Changing Futures 2019-23 – The Queensland Government’s plan for helping children, young people, parents and families experiencing vulnerability</w:t>
    </w:r>
  </w:p>
  <w:p w14:paraId="77424726" w14:textId="73334A5B" w:rsidR="00E518E6" w:rsidRPr="00B37061" w:rsidRDefault="00E518E6" w:rsidP="00A91D1E">
    <w:pPr>
      <w:keepNext/>
      <w:keepLines/>
      <w:spacing w:before="120"/>
      <w:rPr>
        <w:rFonts w:ascii="Arial" w:hAnsi="Arial"/>
        <w:b/>
        <w:color w:val="auto"/>
        <w:sz w:val="22"/>
        <w:u w:val="single"/>
      </w:rPr>
    </w:pPr>
    <w:r w:rsidRPr="00B37061">
      <w:rPr>
        <w:rFonts w:ascii="Arial" w:hAnsi="Arial"/>
        <w:b/>
        <w:color w:val="auto"/>
        <w:sz w:val="22"/>
        <w:u w:val="single"/>
      </w:rPr>
      <w:t xml:space="preserve">Minister for </w:t>
    </w:r>
    <w:r>
      <w:rPr>
        <w:rFonts w:ascii="Arial" w:hAnsi="Arial"/>
        <w:b/>
        <w:color w:val="auto"/>
        <w:sz w:val="22"/>
        <w:u w:val="single"/>
      </w:rPr>
      <w:t>Child Safety</w:t>
    </w:r>
    <w:r w:rsidRPr="00B37061">
      <w:rPr>
        <w:rFonts w:ascii="Arial" w:hAnsi="Arial"/>
        <w:b/>
        <w:color w:val="auto"/>
        <w:sz w:val="22"/>
        <w:u w:val="single"/>
      </w:rPr>
      <w:t xml:space="preserve">, </w:t>
    </w:r>
    <w:r>
      <w:rPr>
        <w:rFonts w:ascii="Arial" w:hAnsi="Arial"/>
        <w:b/>
        <w:color w:val="auto"/>
        <w:sz w:val="22"/>
        <w:u w:val="single"/>
      </w:rPr>
      <w:t>Youth</w:t>
    </w:r>
    <w:r w:rsidRPr="00B37061">
      <w:rPr>
        <w:rFonts w:ascii="Arial" w:hAnsi="Arial"/>
        <w:b/>
        <w:color w:val="auto"/>
        <w:sz w:val="22"/>
        <w:u w:val="single"/>
      </w:rPr>
      <w:t xml:space="preserve"> and </w:t>
    </w:r>
    <w:r>
      <w:rPr>
        <w:rFonts w:ascii="Arial" w:hAnsi="Arial"/>
        <w:b/>
        <w:color w:val="auto"/>
        <w:sz w:val="22"/>
        <w:u w:val="single"/>
      </w:rPr>
      <w:t xml:space="preserve">Women and </w:t>
    </w:r>
    <w:r w:rsidRPr="00B37061">
      <w:rPr>
        <w:rFonts w:ascii="Arial" w:hAnsi="Arial"/>
        <w:b/>
        <w:color w:val="auto"/>
        <w:sz w:val="22"/>
        <w:u w:val="single"/>
      </w:rPr>
      <w:t>Minister for the Prevention of Domestic and Family Violence</w:t>
    </w:r>
  </w:p>
  <w:p w14:paraId="44B072D1" w14:textId="77777777" w:rsidR="00E518E6" w:rsidRDefault="00E518E6"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B4E3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E45A47"/>
    <w:multiLevelType w:val="hybridMultilevel"/>
    <w:tmpl w:val="39B40E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32987B22">
      <w:numFmt w:val="bullet"/>
      <w:lvlText w:val="-"/>
      <w:lvlJc w:val="left"/>
      <w:pPr>
        <w:ind w:left="2520" w:hanging="720"/>
      </w:pPr>
      <w:rPr>
        <w:rFonts w:ascii="Times New Roman" w:eastAsia="Times New Roman" w:hAnsi="Times New Roman"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AA3CDA"/>
    <w:multiLevelType w:val="hybridMultilevel"/>
    <w:tmpl w:val="5FF22F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1A231BC"/>
    <w:multiLevelType w:val="hybridMultilevel"/>
    <w:tmpl w:val="555E4C86"/>
    <w:lvl w:ilvl="0" w:tplc="0C090001">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3ED0C3A"/>
    <w:multiLevelType w:val="hybridMultilevel"/>
    <w:tmpl w:val="721C2E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13517E"/>
    <w:multiLevelType w:val="hybridMultilevel"/>
    <w:tmpl w:val="10EC7B0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C2B5BB0"/>
    <w:multiLevelType w:val="hybridMultilevel"/>
    <w:tmpl w:val="F8E87FE2"/>
    <w:lvl w:ilvl="0" w:tplc="0C09000F">
      <w:start w:val="1"/>
      <w:numFmt w:val="decimal"/>
      <w:lvlText w:val="%1."/>
      <w:lvlJc w:val="left"/>
      <w:pPr>
        <w:tabs>
          <w:tab w:val="num" w:pos="360"/>
        </w:tabs>
        <w:ind w:left="360" w:hanging="360"/>
      </w:pPr>
      <w:rPr>
        <w:rFonts w:hint="default"/>
      </w:rPr>
    </w:lvl>
    <w:lvl w:ilvl="1" w:tplc="8F02EAEE">
      <w:start w:val="1"/>
      <w:numFmt w:val="decimal"/>
      <w:lvlText w:val="%2."/>
      <w:lvlJc w:val="left"/>
      <w:pPr>
        <w:tabs>
          <w:tab w:val="num" w:pos="1083"/>
        </w:tabs>
        <w:ind w:left="1083" w:hanging="363"/>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 w15:restartNumberingAfterBreak="0">
    <w:nsid w:val="1FAE7EF3"/>
    <w:multiLevelType w:val="hybridMultilevel"/>
    <w:tmpl w:val="018CC354"/>
    <w:lvl w:ilvl="0" w:tplc="1A28CB40">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3F23866"/>
    <w:multiLevelType w:val="hybridMultilevel"/>
    <w:tmpl w:val="D7E85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4F6C82"/>
    <w:multiLevelType w:val="hybridMultilevel"/>
    <w:tmpl w:val="F7ECA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4F16E1"/>
    <w:multiLevelType w:val="hybridMultilevel"/>
    <w:tmpl w:val="F66083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0CC3A12"/>
    <w:multiLevelType w:val="hybridMultilevel"/>
    <w:tmpl w:val="8D9AC0F2"/>
    <w:lvl w:ilvl="0" w:tplc="974004C2">
      <w:start w:val="1"/>
      <w:numFmt w:val="decimal"/>
      <w:lvlText w:val="%1."/>
      <w:lvlJc w:val="left"/>
      <w:pPr>
        <w:tabs>
          <w:tab w:val="num" w:pos="720"/>
        </w:tabs>
        <w:ind w:left="720" w:hanging="360"/>
      </w:pPr>
      <w:rPr>
        <w:b w:val="0"/>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31DF7A3B"/>
    <w:multiLevelType w:val="hybridMultilevel"/>
    <w:tmpl w:val="229645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6DD76B9"/>
    <w:multiLevelType w:val="hybridMultilevel"/>
    <w:tmpl w:val="CC08D48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39E968C4"/>
    <w:multiLevelType w:val="hybridMultilevel"/>
    <w:tmpl w:val="FBFEF4CE"/>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15" w15:restartNumberingAfterBreak="0">
    <w:nsid w:val="3D2E5EDE"/>
    <w:multiLevelType w:val="hybridMultilevel"/>
    <w:tmpl w:val="48AECF24"/>
    <w:lvl w:ilvl="0" w:tplc="0C090001">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3EEC19A0"/>
    <w:multiLevelType w:val="hybridMultilevel"/>
    <w:tmpl w:val="4FBA26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8BF1E1B"/>
    <w:multiLevelType w:val="hybridMultilevel"/>
    <w:tmpl w:val="727EC7DC"/>
    <w:lvl w:ilvl="0" w:tplc="0C090001">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5EDE332B"/>
    <w:multiLevelType w:val="hybridMultilevel"/>
    <w:tmpl w:val="5194F2C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9" w15:restartNumberingAfterBreak="0">
    <w:nsid w:val="5F631476"/>
    <w:multiLevelType w:val="hybridMultilevel"/>
    <w:tmpl w:val="3CFCD8D4"/>
    <w:lvl w:ilvl="0" w:tplc="32987B22">
      <w:numFmt w:val="bullet"/>
      <w:lvlText w:val="-"/>
      <w:lvlJc w:val="left"/>
      <w:pPr>
        <w:tabs>
          <w:tab w:val="num" w:pos="720"/>
        </w:tabs>
        <w:ind w:left="720" w:hanging="360"/>
      </w:pPr>
      <w:rPr>
        <w:rFonts w:ascii="Times New Roman" w:eastAsia="Times New Roman" w:hAnsi="Times New Roman" w:cs="Times New Roman" w:hint="default"/>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60457FFD"/>
    <w:multiLevelType w:val="hybridMultilevel"/>
    <w:tmpl w:val="E5EC119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1" w15:restartNumberingAfterBreak="0">
    <w:nsid w:val="75BE4382"/>
    <w:multiLevelType w:val="hybridMultilevel"/>
    <w:tmpl w:val="0C32280A"/>
    <w:lvl w:ilvl="0" w:tplc="6612393A">
      <w:start w:val="1"/>
      <w:numFmt w:val="decimal"/>
      <w:lvlText w:val="%1."/>
      <w:lvlJc w:val="left"/>
      <w:pPr>
        <w:tabs>
          <w:tab w:val="num" w:pos="360"/>
        </w:tabs>
        <w:ind w:left="360" w:hanging="360"/>
      </w:pPr>
      <w:rPr>
        <w:b w:val="0"/>
        <w:i w:val="0"/>
      </w:rPr>
    </w:lvl>
    <w:lvl w:ilvl="1" w:tplc="B7A0238C">
      <w:start w:val="1"/>
      <w:numFmt w:val="bullet"/>
      <w:lvlText w:val=""/>
      <w:lvlJc w:val="left"/>
      <w:pPr>
        <w:tabs>
          <w:tab w:val="num" w:pos="1174"/>
        </w:tabs>
        <w:ind w:left="1174" w:hanging="454"/>
      </w:pPr>
      <w:rPr>
        <w:rFonts w:ascii="Symbol" w:hAnsi="Symbol" w:hint="default"/>
        <w:color w:val="auto"/>
        <w:sz w:val="23"/>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2"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7E4577DD"/>
    <w:multiLevelType w:val="hybridMultilevel"/>
    <w:tmpl w:val="218675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F176F87"/>
    <w:multiLevelType w:val="hybridMultilevel"/>
    <w:tmpl w:val="28BAAA38"/>
    <w:lvl w:ilvl="0" w:tplc="A022C608">
      <w:start w:val="1"/>
      <w:numFmt w:val="decimal"/>
      <w:lvlText w:val="%1."/>
      <w:lvlJc w:val="left"/>
      <w:pPr>
        <w:tabs>
          <w:tab w:val="num" w:pos="360"/>
        </w:tabs>
        <w:ind w:left="360" w:hanging="360"/>
      </w:pPr>
      <w:rPr>
        <w:rFonts w:hint="default"/>
        <w:b w:val="0"/>
      </w:rPr>
    </w:lvl>
    <w:lvl w:ilvl="1" w:tplc="8F02EAEE">
      <w:start w:val="1"/>
      <w:numFmt w:val="decimal"/>
      <w:lvlText w:val="%2."/>
      <w:lvlJc w:val="left"/>
      <w:pPr>
        <w:tabs>
          <w:tab w:val="num" w:pos="1083"/>
        </w:tabs>
        <w:ind w:left="1083" w:hanging="363"/>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5" w15:restartNumberingAfterBreak="0">
    <w:nsid w:val="7F8E3D13"/>
    <w:multiLevelType w:val="hybridMultilevel"/>
    <w:tmpl w:val="7F9297C4"/>
    <w:lvl w:ilvl="0" w:tplc="0C090001">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4"/>
  </w:num>
  <w:num w:numId="2">
    <w:abstractNumId w:val="22"/>
  </w:num>
  <w:num w:numId="3">
    <w:abstractNumId w:val="13"/>
  </w:num>
  <w:num w:numId="4">
    <w:abstractNumId w:val="21"/>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6"/>
  </w:num>
  <w:num w:numId="8">
    <w:abstractNumId w:val="4"/>
  </w:num>
  <w:num w:numId="9">
    <w:abstractNumId w:val="18"/>
  </w:num>
  <w:num w:numId="10">
    <w:abstractNumId w:val="15"/>
  </w:num>
  <w:num w:numId="11">
    <w:abstractNumId w:val="0"/>
  </w:num>
  <w:num w:numId="12">
    <w:abstractNumId w:val="11"/>
  </w:num>
  <w:num w:numId="13">
    <w:abstractNumId w:val="1"/>
  </w:num>
  <w:num w:numId="14">
    <w:abstractNumId w:val="17"/>
  </w:num>
  <w:num w:numId="15">
    <w:abstractNumId w:val="23"/>
  </w:num>
  <w:num w:numId="16">
    <w:abstractNumId w:val="25"/>
  </w:num>
  <w:num w:numId="17">
    <w:abstractNumId w:val="19"/>
  </w:num>
  <w:num w:numId="18">
    <w:abstractNumId w:val="7"/>
  </w:num>
  <w:num w:numId="19">
    <w:abstractNumId w:val="6"/>
  </w:num>
  <w:num w:numId="20">
    <w:abstractNumId w:val="9"/>
  </w:num>
  <w:num w:numId="21">
    <w:abstractNumId w:val="10"/>
  </w:num>
  <w:num w:numId="22">
    <w:abstractNumId w:val="2"/>
  </w:num>
  <w:num w:numId="23">
    <w:abstractNumId w:val="5"/>
  </w:num>
  <w:num w:numId="24">
    <w:abstractNumId w:val="14"/>
  </w:num>
  <w:num w:numId="25">
    <w:abstractNumId w:val="20"/>
  </w:num>
  <w:num w:numId="26">
    <w:abstractNumId w:val="8"/>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CE0"/>
    <w:rsid w:val="00005E0A"/>
    <w:rsid w:val="00052785"/>
    <w:rsid w:val="00056D28"/>
    <w:rsid w:val="00064EEA"/>
    <w:rsid w:val="00066523"/>
    <w:rsid w:val="000727A8"/>
    <w:rsid w:val="00080F8F"/>
    <w:rsid w:val="00085FC5"/>
    <w:rsid w:val="0008755B"/>
    <w:rsid w:val="000B751E"/>
    <w:rsid w:val="000C3DB7"/>
    <w:rsid w:val="0010384C"/>
    <w:rsid w:val="00106FC9"/>
    <w:rsid w:val="00160496"/>
    <w:rsid w:val="00166F54"/>
    <w:rsid w:val="00174117"/>
    <w:rsid w:val="001769B6"/>
    <w:rsid w:val="001B21AE"/>
    <w:rsid w:val="001C433B"/>
    <w:rsid w:val="001F4A14"/>
    <w:rsid w:val="0020023E"/>
    <w:rsid w:val="00201067"/>
    <w:rsid w:val="002179A4"/>
    <w:rsid w:val="00237CB0"/>
    <w:rsid w:val="0024378D"/>
    <w:rsid w:val="0024442C"/>
    <w:rsid w:val="00282DC9"/>
    <w:rsid w:val="00284044"/>
    <w:rsid w:val="00292478"/>
    <w:rsid w:val="00296F90"/>
    <w:rsid w:val="002A0C1B"/>
    <w:rsid w:val="002A57D2"/>
    <w:rsid w:val="002D5939"/>
    <w:rsid w:val="002E67D2"/>
    <w:rsid w:val="002F7EDC"/>
    <w:rsid w:val="00311C7D"/>
    <w:rsid w:val="003162C3"/>
    <w:rsid w:val="003200F3"/>
    <w:rsid w:val="003255CE"/>
    <w:rsid w:val="00336EB6"/>
    <w:rsid w:val="00337A18"/>
    <w:rsid w:val="00346256"/>
    <w:rsid w:val="003773E2"/>
    <w:rsid w:val="003A3BDD"/>
    <w:rsid w:val="00406DEF"/>
    <w:rsid w:val="004308A8"/>
    <w:rsid w:val="00432BCD"/>
    <w:rsid w:val="00437693"/>
    <w:rsid w:val="004531B4"/>
    <w:rsid w:val="00492F1F"/>
    <w:rsid w:val="004A4FB2"/>
    <w:rsid w:val="004B3DC8"/>
    <w:rsid w:val="004C1454"/>
    <w:rsid w:val="004D0A0D"/>
    <w:rsid w:val="004E1A86"/>
    <w:rsid w:val="004E6540"/>
    <w:rsid w:val="004F419B"/>
    <w:rsid w:val="004F6543"/>
    <w:rsid w:val="00501C66"/>
    <w:rsid w:val="00507C51"/>
    <w:rsid w:val="00513F87"/>
    <w:rsid w:val="005421EC"/>
    <w:rsid w:val="00542615"/>
    <w:rsid w:val="00550873"/>
    <w:rsid w:val="005542F3"/>
    <w:rsid w:val="005652B5"/>
    <w:rsid w:val="0058145E"/>
    <w:rsid w:val="00587C0D"/>
    <w:rsid w:val="00591E37"/>
    <w:rsid w:val="005A25B7"/>
    <w:rsid w:val="005A5EC7"/>
    <w:rsid w:val="005B5746"/>
    <w:rsid w:val="005B64A8"/>
    <w:rsid w:val="005C223A"/>
    <w:rsid w:val="005C23CC"/>
    <w:rsid w:val="005D077B"/>
    <w:rsid w:val="005E1F81"/>
    <w:rsid w:val="00623EEF"/>
    <w:rsid w:val="0062664B"/>
    <w:rsid w:val="006524F5"/>
    <w:rsid w:val="0065701A"/>
    <w:rsid w:val="00677EB9"/>
    <w:rsid w:val="006934E5"/>
    <w:rsid w:val="006B79D2"/>
    <w:rsid w:val="006B7E6A"/>
    <w:rsid w:val="006C0D09"/>
    <w:rsid w:val="006F3727"/>
    <w:rsid w:val="006F4A2C"/>
    <w:rsid w:val="00701F6B"/>
    <w:rsid w:val="00703793"/>
    <w:rsid w:val="007265D0"/>
    <w:rsid w:val="00732E22"/>
    <w:rsid w:val="00734A5D"/>
    <w:rsid w:val="00741C20"/>
    <w:rsid w:val="0074688C"/>
    <w:rsid w:val="00764217"/>
    <w:rsid w:val="00773034"/>
    <w:rsid w:val="007876CC"/>
    <w:rsid w:val="007877F9"/>
    <w:rsid w:val="00797B9D"/>
    <w:rsid w:val="007E215D"/>
    <w:rsid w:val="007F44F4"/>
    <w:rsid w:val="007F497A"/>
    <w:rsid w:val="007F5037"/>
    <w:rsid w:val="00836330"/>
    <w:rsid w:val="00837830"/>
    <w:rsid w:val="00847984"/>
    <w:rsid w:val="00852790"/>
    <w:rsid w:val="0085735C"/>
    <w:rsid w:val="00885196"/>
    <w:rsid w:val="00895769"/>
    <w:rsid w:val="008D02FA"/>
    <w:rsid w:val="00904077"/>
    <w:rsid w:val="00937A4A"/>
    <w:rsid w:val="00943AB1"/>
    <w:rsid w:val="00951F94"/>
    <w:rsid w:val="00954B07"/>
    <w:rsid w:val="00967FDC"/>
    <w:rsid w:val="00977010"/>
    <w:rsid w:val="00981D00"/>
    <w:rsid w:val="009826EB"/>
    <w:rsid w:val="00985B90"/>
    <w:rsid w:val="00993CA3"/>
    <w:rsid w:val="009C210D"/>
    <w:rsid w:val="009D3E2F"/>
    <w:rsid w:val="00A00ADE"/>
    <w:rsid w:val="00A052F7"/>
    <w:rsid w:val="00A132EA"/>
    <w:rsid w:val="00A266B1"/>
    <w:rsid w:val="00A27D08"/>
    <w:rsid w:val="00A3043D"/>
    <w:rsid w:val="00A51AFC"/>
    <w:rsid w:val="00A63B0C"/>
    <w:rsid w:val="00A7155C"/>
    <w:rsid w:val="00A84CCC"/>
    <w:rsid w:val="00A91D1E"/>
    <w:rsid w:val="00AA4DE7"/>
    <w:rsid w:val="00AD514B"/>
    <w:rsid w:val="00AE0AF0"/>
    <w:rsid w:val="00AE4BAF"/>
    <w:rsid w:val="00AE55CC"/>
    <w:rsid w:val="00B105C0"/>
    <w:rsid w:val="00B3418D"/>
    <w:rsid w:val="00B37061"/>
    <w:rsid w:val="00B4072F"/>
    <w:rsid w:val="00B4590D"/>
    <w:rsid w:val="00B65875"/>
    <w:rsid w:val="00B85DA9"/>
    <w:rsid w:val="00BA3A8C"/>
    <w:rsid w:val="00BC17AA"/>
    <w:rsid w:val="00BD570E"/>
    <w:rsid w:val="00BE632E"/>
    <w:rsid w:val="00BE7A2A"/>
    <w:rsid w:val="00BF63A4"/>
    <w:rsid w:val="00C02470"/>
    <w:rsid w:val="00C046DC"/>
    <w:rsid w:val="00C26414"/>
    <w:rsid w:val="00C267F6"/>
    <w:rsid w:val="00C26972"/>
    <w:rsid w:val="00C30C5D"/>
    <w:rsid w:val="00C376E7"/>
    <w:rsid w:val="00C42DDA"/>
    <w:rsid w:val="00C42F47"/>
    <w:rsid w:val="00C476D6"/>
    <w:rsid w:val="00C5133E"/>
    <w:rsid w:val="00C60FE3"/>
    <w:rsid w:val="00C65FEF"/>
    <w:rsid w:val="00C70A58"/>
    <w:rsid w:val="00C75E67"/>
    <w:rsid w:val="00C860D4"/>
    <w:rsid w:val="00C95C7E"/>
    <w:rsid w:val="00C97E14"/>
    <w:rsid w:val="00CA267D"/>
    <w:rsid w:val="00CB1501"/>
    <w:rsid w:val="00CB7914"/>
    <w:rsid w:val="00CD5B72"/>
    <w:rsid w:val="00CD7A50"/>
    <w:rsid w:val="00CF028F"/>
    <w:rsid w:val="00CF0D8A"/>
    <w:rsid w:val="00CF26B8"/>
    <w:rsid w:val="00D264A2"/>
    <w:rsid w:val="00D34902"/>
    <w:rsid w:val="00D45EF3"/>
    <w:rsid w:val="00D52E5B"/>
    <w:rsid w:val="00D6043B"/>
    <w:rsid w:val="00D6146E"/>
    <w:rsid w:val="00D6589B"/>
    <w:rsid w:val="00E30136"/>
    <w:rsid w:val="00E33074"/>
    <w:rsid w:val="00E369F4"/>
    <w:rsid w:val="00E50B52"/>
    <w:rsid w:val="00E518E6"/>
    <w:rsid w:val="00ED0AFD"/>
    <w:rsid w:val="00F06CF3"/>
    <w:rsid w:val="00F10DE4"/>
    <w:rsid w:val="00F22175"/>
    <w:rsid w:val="00F2233B"/>
    <w:rsid w:val="00F41D20"/>
    <w:rsid w:val="00F439B9"/>
    <w:rsid w:val="00F45B99"/>
    <w:rsid w:val="00F601F1"/>
    <w:rsid w:val="00F64D90"/>
    <w:rsid w:val="00F72DFE"/>
    <w:rsid w:val="00F77CE0"/>
    <w:rsid w:val="00F9301B"/>
    <w:rsid w:val="00F94ABE"/>
    <w:rsid w:val="00F94C94"/>
    <w:rsid w:val="00FB3925"/>
    <w:rsid w:val="00FB5C1B"/>
    <w:rsid w:val="00FF22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D01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ListParagraph">
    <w:name w:val="List Paragraph"/>
    <w:aliases w:val="Bullet,List Paragraph1,List Paragraph11,Recommendation"/>
    <w:basedOn w:val="Normal"/>
    <w:link w:val="ListParagraphChar"/>
    <w:uiPriority w:val="34"/>
    <w:qFormat/>
    <w:rsid w:val="00895769"/>
    <w:pPr>
      <w:ind w:left="720"/>
      <w:contextualSpacing/>
    </w:pPr>
  </w:style>
  <w:style w:type="character" w:styleId="Strong">
    <w:name w:val="Strong"/>
    <w:uiPriority w:val="22"/>
    <w:qFormat/>
    <w:rsid w:val="00852790"/>
    <w:rPr>
      <w:b/>
      <w:bCs/>
    </w:rPr>
  </w:style>
  <w:style w:type="character" w:customStyle="1" w:styleId="ListParagraphChar">
    <w:name w:val="List Paragraph Char"/>
    <w:aliases w:val="Bullet Char,List Paragraph1 Char,List Paragraph11 Char,Recommendation Char"/>
    <w:link w:val="ListParagraph"/>
    <w:uiPriority w:val="34"/>
    <w:locked/>
    <w:rsid w:val="00852790"/>
    <w:rPr>
      <w:rFonts w:ascii="Times New Roman" w:eastAsia="Times New Roman" w:hAnsi="Times New Roman"/>
      <w:color w:val="000000"/>
      <w:sz w:val="24"/>
    </w:rPr>
  </w:style>
  <w:style w:type="character" w:styleId="CommentReference">
    <w:name w:val="annotation reference"/>
    <w:uiPriority w:val="99"/>
    <w:semiHidden/>
    <w:unhideWhenUsed/>
    <w:rsid w:val="00E33074"/>
    <w:rPr>
      <w:sz w:val="16"/>
      <w:szCs w:val="16"/>
    </w:rPr>
  </w:style>
  <w:style w:type="paragraph" w:styleId="CommentText">
    <w:name w:val="annotation text"/>
    <w:basedOn w:val="Normal"/>
    <w:link w:val="CommentTextChar"/>
    <w:uiPriority w:val="99"/>
    <w:semiHidden/>
    <w:unhideWhenUsed/>
    <w:rsid w:val="00E33074"/>
    <w:rPr>
      <w:sz w:val="20"/>
    </w:rPr>
  </w:style>
  <w:style w:type="character" w:customStyle="1" w:styleId="CommentTextChar">
    <w:name w:val="Comment Text Char"/>
    <w:link w:val="CommentText"/>
    <w:semiHidden/>
    <w:rsid w:val="00E33074"/>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943AB1"/>
    <w:rPr>
      <w:b/>
      <w:bCs/>
    </w:rPr>
  </w:style>
  <w:style w:type="character" w:customStyle="1" w:styleId="CommentSubjectChar">
    <w:name w:val="Comment Subject Char"/>
    <w:link w:val="CommentSubject"/>
    <w:uiPriority w:val="99"/>
    <w:semiHidden/>
    <w:rsid w:val="00943AB1"/>
    <w:rPr>
      <w:rFonts w:ascii="Times New Roman" w:eastAsia="Times New Roman" w:hAnsi="Times New Roman"/>
      <w:b/>
      <w:bCs/>
      <w:color w:val="000000"/>
    </w:rPr>
  </w:style>
  <w:style w:type="paragraph" w:styleId="Revision">
    <w:name w:val="Revision"/>
    <w:hidden/>
    <w:uiPriority w:val="99"/>
    <w:semiHidden/>
    <w:rsid w:val="00943AB1"/>
    <w:rPr>
      <w:rFonts w:ascii="Times New Roman" w:eastAsia="Times New Roman" w:hAnsi="Times New Roman"/>
      <w:color w:val="000000"/>
      <w:sz w:val="24"/>
    </w:rPr>
  </w:style>
  <w:style w:type="character" w:styleId="Hyperlink">
    <w:name w:val="Hyperlink"/>
    <w:uiPriority w:val="99"/>
    <w:unhideWhenUsed/>
    <w:rsid w:val="005C223A"/>
    <w:rPr>
      <w:color w:val="0563C1"/>
      <w:u w:val="single"/>
    </w:rPr>
  </w:style>
  <w:style w:type="character" w:styleId="FollowedHyperlink">
    <w:name w:val="FollowedHyperlink"/>
    <w:basedOn w:val="DefaultParagraphFont"/>
    <w:uiPriority w:val="99"/>
    <w:semiHidden/>
    <w:unhideWhenUsed/>
    <w:rsid w:val="00201067"/>
    <w:rPr>
      <w:color w:val="954F72" w:themeColor="followedHyperlink"/>
      <w:u w:val="single"/>
    </w:rPr>
  </w:style>
  <w:style w:type="character" w:styleId="UnresolvedMention">
    <w:name w:val="Unresolved Mention"/>
    <w:basedOn w:val="DefaultParagraphFont"/>
    <w:uiPriority w:val="99"/>
    <w:semiHidden/>
    <w:unhideWhenUsed/>
    <w:rsid w:val="00E518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ttachments/Plan.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71DBF-56B7-4483-8971-30EBD161545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63e311de-a790-43ff-be63-577c26c7507c"/>
    <ds:schemaRef ds:uri="b8ed82f2-f7bd-423c-8698-5e132afe9245"/>
    <ds:schemaRef ds:uri="http://www.w3.org/XML/1998/namespace"/>
  </ds:schemaRefs>
</ds:datastoreItem>
</file>

<file path=customXml/itemProps2.xml><?xml version="1.0" encoding="utf-8"?>
<ds:datastoreItem xmlns:ds="http://schemas.openxmlformats.org/officeDocument/2006/customXml" ds:itemID="{76DF2504-8F8D-4693-8FD0-586CCEDE5760}">
  <ds:schemaRefs>
    <ds:schemaRef ds:uri="http://schemas.microsoft.com/sharepoint/v3/contenttype/forms"/>
  </ds:schemaRefs>
</ds:datastoreItem>
</file>

<file path=customXml/itemProps3.xml><?xml version="1.0" encoding="utf-8"?>
<ds:datastoreItem xmlns:ds="http://schemas.openxmlformats.org/officeDocument/2006/customXml" ds:itemID="{530F40F8-ECDA-4D7A-97CF-6F366D23B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8644DB-F76B-45A0-BFC3-A7B1F47D4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2157</Characters>
  <Application>Microsoft Office Word</Application>
  <DocSecurity>0</DocSecurity>
  <Lines>32</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2516</CharactersWithSpaces>
  <SharedDoc>false</SharedDoc>
  <HyperlinkBase>https://www.cabinet.qld.gov.au/documents/2019/Jul/SFCF/</HyperlinkBase>
  <HLinks>
    <vt:vector size="6" baseType="variant">
      <vt:variant>
        <vt:i4>851972</vt:i4>
      </vt:variant>
      <vt:variant>
        <vt:i4>0</vt:i4>
      </vt:variant>
      <vt:variant>
        <vt:i4>0</vt:i4>
      </vt:variant>
      <vt:variant>
        <vt:i4>5</vt:i4>
      </vt:variant>
      <vt:variant>
        <vt:lpwstr>Attachments/Paper.PDF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2016-10-06T03:06:00Z</cp:lastPrinted>
  <dcterms:created xsi:type="dcterms:W3CDTF">2019-07-15T03:41:00Z</dcterms:created>
  <dcterms:modified xsi:type="dcterms:W3CDTF">2020-06-26T03:26:00Z</dcterms:modified>
  <cp:category>Child_Protection,Families,Aboriginal_and_Torres_Strait_Islander,Indigenous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0x010100DDE14CFDD070B24F85F5DE43654FF01E</vt:lpwstr>
  </property>
</Properties>
</file>